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Jetski</w:t>
      </w:r>
    </w:p>
    <w:p>
      <w:pPr>
        <w:pStyle w:val="BodyTextsub"/>
        <w:bidi w:val="0"/>
        <w:jc w:val="left"/>
        <w:rPr/>
      </w:pPr>
      <w:r>
        <w:rPr/>
        <w:t>Für den privaten Verkauf zwischen Privatpersonen · Wassermotorrad mit Trailer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Jetski</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w:t>
      </w:r>
    </w:p>
    <w:p>
      <w:pPr>
        <w:pStyle w:val="BodyText"/>
        <w:bidi w:val="0"/>
        <w:spacing w:before="0" w:after="0"/>
        <w:ind w:hanging="0" w:left="0" w:right="0"/>
        <w:jc w:val="left"/>
        <w:rPr>
          <w:color w:val="444444"/>
          <w:sz w:val="14"/>
        </w:rPr>
      </w:pPr>
      <w:r>
        <w:rPr>
          <w:color w:val="444444"/>
          <w:sz w:val="14"/>
        </w:rPr>
        <w:t>Rumpfidentifizierungsnummer (CIN)</w:t>
      </w:r>
    </w:p>
    <w:p>
      <w:pPr>
        <w:pStyle w:val="BodyText"/>
        <w:bidi w:val="0"/>
        <w:spacing w:before="0" w:after="85"/>
        <w:ind w:hanging="0" w:left="0" w:right="0"/>
        <w:jc w:val="left"/>
        <w:rPr>
          <w:color w:val="444444"/>
          <w:sz w:val="14"/>
        </w:rPr>
      </w:pPr>
      <w:r>
        <w:rPr>
          <w:color w:val="444444"/>
          <w:sz w:val="14"/>
        </w:rPr>
        <w:t>Baujahr</w:t>
      </w:r>
    </w:p>
    <w:p>
      <w:pPr>
        <w:pStyle w:val="BodyText"/>
        <w:bidi w:val="0"/>
        <w:spacing w:before="0" w:after="85"/>
        <w:ind w:hanging="0" w:left="0" w:right="0"/>
        <w:jc w:val="left"/>
        <w:rPr>
          <w:color w:val="444444"/>
          <w:sz w:val="14"/>
        </w:rPr>
      </w:pPr>
      <w:r>
        <w:rPr>
          <w:color w:val="444444"/>
          <w:sz w:val="14"/>
        </w:rPr>
        <w:t>Betriebsstunden</w:t>
      </w:r>
    </w:p>
    <w:p>
      <w:pPr>
        <w:pStyle w:val="BodyText"/>
        <w:bidi w:val="0"/>
        <w:spacing w:before="0" w:after="85"/>
        <w:ind w:hanging="0" w:left="0" w:right="0"/>
        <w:jc w:val="left"/>
        <w:rPr>
          <w:color w:val="444444"/>
          <w:sz w:val="14"/>
        </w:rPr>
      </w:pPr>
      <w:r>
        <w:rPr>
          <w:color w:val="444444"/>
          <w:sz w:val="14"/>
        </w:rPr>
        <w:t>Motorleistung</w:t>
      </w:r>
    </w:p>
    <w:p>
      <w:pPr>
        <w:pStyle w:val="BodyText"/>
        <w:bidi w:val="0"/>
        <w:spacing w:before="0" w:after="85"/>
        <w:ind w:hanging="0" w:left="0" w:right="0"/>
        <w:jc w:val="left"/>
        <w:rPr>
          <w:color w:val="444444"/>
          <w:sz w:val="14"/>
        </w:rPr>
      </w:pPr>
      <w:r>
        <w:rPr>
          <w:color w:val="444444"/>
          <w:sz w:val="14"/>
        </w:rPr>
        <w:t>Trailer vorhanden</w:t>
      </w:r>
    </w:p>
    <w:p>
      <w:pPr>
        <w:pStyle w:val="BodyText"/>
        <w:bidi w:val="0"/>
        <w:ind w:hanging="0" w:left="0" w:right="0"/>
        <w:jc w:val="left"/>
        <w:rPr>
          <w:color w:val="444444"/>
          <w:sz w:val="14"/>
        </w:rPr>
      </w:pPr>
      <w:r>
        <w:rPr>
          <w:color w:val="444444"/>
          <w:sz w:val="14"/>
        </w:rPr>
        <w:t>Zustand, Zubehör und bekannte Mängel</w:t>
      </w:r>
    </w:p>
    <w:p>
      <w:pPr>
        <w:pStyle w:val="Heading2"/>
        <w:bidi w:val="0"/>
        <w:ind w:hanging="0" w:left="0" w:right="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verkauft.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den Kaufgegenstand samt dem oben aufgeführten Zubehör.</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Jetski</dc:title>
</cp:coreProperties>
</file>

<file path=docProps/custom.xml><?xml version="1.0" encoding="utf-8"?>
<Properties xmlns="http://schemas.openxmlformats.org/officeDocument/2006/custom-properties" xmlns:vt="http://schemas.openxmlformats.org/officeDocument/2006/docPropsVTypes"/>
</file>